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tbl>
      <w:tblPr>
        <w:tblStyle w:val="TableGrid"/>
      </w:tblPr>
      <w:tblGrid>
        <w:gridCol w:w="2340"/>
        <w:gridCol w:w="2340"/>
        <w:gridCol w:w="2340"/>
        <w:gridCol w:w="2340"/>
      </w:tblGrid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Female Mean (S.D.)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Difference (S.E.)</w:t>
            </w:r>
          </w:p>
        </w:tc>
      </w:tr>
      <w:tr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left"/>
            </w:pPr>
            <w:r>
              <w:t xml:space="preserve">Hours spent on chores/dependent care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0.79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6.11</w:t>
            </w:r>
          </w:p>
        </w:tc>
        <w:tc>
          <w:tcPr>
            <w:tcW w:w="2340" w:type="dxa"/>
            <w:tcBorders>
              <w:top w:val="single" w:color="000000"/>
              <w:left w:val="nil" w:color="000000"/>
              <w:bottom w:val="nil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-5.32***</w:t>
            </w:r>
          </w:p>
        </w:tc>
      </w:tr>
      <w:tr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</w:tcPr>
          <w:p>
            <w:pPr>
              <w:spacing w:after="0"/>
            </w:pP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(1.54)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(3.37)</w:t>
            </w:r>
          </w:p>
        </w:tc>
        <w:tc>
          <w:tcPr>
            <w:tcW w:w="2340" w:type="dxa"/>
            <w:tcBorders>
              <w:top w:val="nil" w:color="000000"/>
              <w:left w:val="nil" w:color="000000"/>
              <w:bottom w:val="single" w:color="000000"/>
              <w:right w:val="nil" w:color="000000"/>
            </w:tcBorders>
            <w:vAlign w:val="bottom"/>
          </w:tcPr>
          <w:p>
            <w:pPr>
              <w:spacing w:after="0"/>
              <w:jc w:val="center"/>
            </w:pPr>
            <w:r>
              <w:t xml:space="preserve">(0.06)</w:t>
            </w:r>
          </w:p>
        </w:tc>
      </w:tr>
    </w:tbl>
    <w:p>
      <w:r>
        <w:t/>
      </w:r>
    </w:p>
    <w:sectPr>
      <w:pgSz w:w="12240" w:h="15840" w:code="1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